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2A5FD" w14:textId="3F933550" w:rsidR="0088691D" w:rsidRPr="00333F88" w:rsidRDefault="00D810E0" w:rsidP="00333F8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333F88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1. </w:t>
      </w:r>
      <w:r w:rsidR="004553A7" w:rsidRPr="00333F88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Реализация </w:t>
      </w:r>
      <w:r w:rsidRPr="00333F88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р</w:t>
      </w:r>
      <w:r w:rsidR="004553A7" w:rsidRPr="00333F88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егиональной программы по</w:t>
      </w:r>
      <w:r w:rsidRPr="00333F88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проведению</w:t>
      </w:r>
      <w:r w:rsidR="004553A7" w:rsidRPr="00333F88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капитально</w:t>
      </w:r>
      <w:r w:rsidRPr="00333F88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го</w:t>
      </w:r>
      <w:r w:rsidR="004553A7" w:rsidRPr="00333F88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ремонт</w:t>
      </w:r>
      <w:r w:rsidRPr="00333F88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а общего имущества в МКД</w:t>
      </w:r>
      <w:r w:rsidR="004553A7" w:rsidRPr="00333F88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за период 2014-2024 годы.</w:t>
      </w:r>
    </w:p>
    <w:p w14:paraId="15B82CED" w14:textId="77777777" w:rsidR="004553A7" w:rsidRPr="00333F88" w:rsidRDefault="004553A7" w:rsidP="00333F8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14:paraId="0D2AB48E" w14:textId="77777777" w:rsidR="004553A7" w:rsidRPr="00333F88" w:rsidRDefault="004553A7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333F88">
        <w:rPr>
          <w:rFonts w:ascii="Times New Roman" w:hAnsi="Times New Roman" w:cs="Times New Roman"/>
          <w:b/>
          <w:sz w:val="28"/>
          <w:szCs w:val="28"/>
          <w:lang w:eastAsia="zh-CN"/>
        </w:rPr>
        <w:tab/>
      </w:r>
      <w:r w:rsidRPr="00333F88">
        <w:rPr>
          <w:rFonts w:ascii="Times New Roman" w:hAnsi="Times New Roman" w:cs="Times New Roman"/>
          <w:sz w:val="28"/>
          <w:szCs w:val="28"/>
          <w:lang w:eastAsia="zh-CN"/>
        </w:rPr>
        <w:t>Региональная программа по проведению капитального ремонта общего имущества в многоквартирных домах на территории Республики Дагестан утверждена Правительством Республики Дагестан 18 апреля 2014 года (далее – Региональная программа) и по последней актуализации включает</w:t>
      </w:r>
      <w:r w:rsidRPr="00333F88">
        <w:rPr>
          <w:rFonts w:ascii="Times New Roman" w:hAnsi="Times New Roman" w:cs="Times New Roman"/>
          <w:sz w:val="28"/>
          <w:szCs w:val="28"/>
          <w:lang w:eastAsia="zh-CN"/>
        </w:rPr>
        <w:br/>
        <w:t xml:space="preserve">в себя </w:t>
      </w:r>
      <w:r w:rsidRPr="00333F88">
        <w:rPr>
          <w:rFonts w:ascii="Times New Roman" w:hAnsi="Times New Roman" w:cs="Times New Roman"/>
          <w:b/>
          <w:sz w:val="28"/>
          <w:szCs w:val="28"/>
          <w:lang w:eastAsia="zh-CN"/>
        </w:rPr>
        <w:t>4278</w:t>
      </w:r>
      <w:r w:rsidRPr="00333F88">
        <w:rPr>
          <w:rFonts w:ascii="Times New Roman" w:hAnsi="Times New Roman" w:cs="Times New Roman"/>
          <w:sz w:val="28"/>
          <w:szCs w:val="28"/>
          <w:lang w:eastAsia="zh-CN"/>
        </w:rPr>
        <w:t xml:space="preserve"> многоквартирных дома (далее – МКД), общей площадью</w:t>
      </w:r>
      <w:r w:rsidRPr="00333F88">
        <w:rPr>
          <w:rFonts w:ascii="Times New Roman" w:hAnsi="Times New Roman" w:cs="Times New Roman"/>
          <w:sz w:val="28"/>
          <w:szCs w:val="28"/>
          <w:lang w:eastAsia="zh-CN"/>
        </w:rPr>
        <w:br/>
      </w:r>
      <w:r w:rsidRPr="00333F88">
        <w:rPr>
          <w:rFonts w:ascii="Times New Roman" w:hAnsi="Times New Roman" w:cs="Times New Roman"/>
          <w:bCs/>
          <w:sz w:val="28"/>
          <w:szCs w:val="28"/>
          <w:lang w:eastAsia="zh-CN"/>
        </w:rPr>
        <w:t>15,7 млн. кв. метров.</w:t>
      </w:r>
    </w:p>
    <w:p w14:paraId="3A5D62F5" w14:textId="77777777" w:rsidR="004553A7" w:rsidRPr="00333F88" w:rsidRDefault="004553A7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333F88">
        <w:rPr>
          <w:rFonts w:ascii="Times New Roman" w:hAnsi="Times New Roman" w:cs="Times New Roman"/>
          <w:bCs/>
          <w:sz w:val="28"/>
          <w:szCs w:val="28"/>
          <w:lang w:eastAsia="zh-CN"/>
        </w:rPr>
        <w:tab/>
      </w:r>
      <w:r w:rsidRPr="00333F88">
        <w:rPr>
          <w:rFonts w:ascii="Times New Roman" w:eastAsia="Calibri" w:hAnsi="Times New Roman" w:cs="Times New Roman"/>
          <w:sz w:val="28"/>
          <w:szCs w:val="28"/>
        </w:rPr>
        <w:t>В целях исполнения Региональной программы, в республике ежегодно утверждаются краткосрочные планы ее реализации.</w:t>
      </w:r>
    </w:p>
    <w:p w14:paraId="2BAA33C3" w14:textId="77777777" w:rsidR="004553A7" w:rsidRPr="00333F88" w:rsidRDefault="004553A7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bCs/>
          <w:sz w:val="28"/>
          <w:szCs w:val="28"/>
          <w:lang w:eastAsia="zh-CN"/>
        </w:rPr>
        <w:tab/>
      </w:r>
      <w:r w:rsidRPr="00333F88">
        <w:rPr>
          <w:rFonts w:ascii="Times New Roman" w:eastAsia="Calibri" w:hAnsi="Times New Roman" w:cs="Times New Roman"/>
          <w:sz w:val="28"/>
          <w:szCs w:val="28"/>
        </w:rPr>
        <w:t xml:space="preserve">За период 2014 - 2024 годы проведен капитальный ремонт 2031 конструктивных элементов в </w:t>
      </w:r>
      <w:r w:rsidRPr="00333F88">
        <w:rPr>
          <w:rFonts w:ascii="Times New Roman" w:eastAsia="Calibri" w:hAnsi="Times New Roman" w:cs="Times New Roman"/>
          <w:b/>
          <w:sz w:val="28"/>
          <w:szCs w:val="28"/>
        </w:rPr>
        <w:t>884 МКД</w:t>
      </w:r>
      <w:r w:rsidRPr="00333F88">
        <w:rPr>
          <w:rFonts w:ascii="Times New Roman" w:eastAsia="Calibri" w:hAnsi="Times New Roman" w:cs="Times New Roman"/>
          <w:bCs/>
          <w:sz w:val="28"/>
          <w:szCs w:val="28"/>
        </w:rPr>
        <w:t xml:space="preserve"> общей площадью 2,91 млн. кв. метров </w:t>
      </w:r>
      <w:r w:rsidRPr="00333F88">
        <w:rPr>
          <w:rFonts w:ascii="Times New Roman" w:eastAsia="Calibri" w:hAnsi="Times New Roman" w:cs="Times New Roman"/>
          <w:bCs/>
          <w:sz w:val="28"/>
          <w:szCs w:val="28"/>
          <w:u w:val="single"/>
        </w:rPr>
        <w:t>(из них в 106 МКД проводился капитальный ремонт отдельных конструктивных элементов в разные годы),</w:t>
      </w:r>
      <w:r w:rsidRPr="00333F88">
        <w:rPr>
          <w:rFonts w:ascii="Times New Roman" w:eastAsia="Calibri" w:hAnsi="Times New Roman" w:cs="Times New Roman"/>
          <w:sz w:val="28"/>
          <w:szCs w:val="28"/>
        </w:rPr>
        <w:t xml:space="preserve"> расположенных на территории 13 муниципальных образований, в том числе проведены следующие работы: </w:t>
      </w:r>
    </w:p>
    <w:p w14:paraId="3B9082C0" w14:textId="77777777" w:rsidR="004553A7" w:rsidRPr="00333F88" w:rsidRDefault="004553A7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F88">
        <w:rPr>
          <w:rFonts w:ascii="Times New Roman" w:eastAsia="Calibri" w:hAnsi="Times New Roman" w:cs="Times New Roman"/>
          <w:sz w:val="28"/>
          <w:szCs w:val="28"/>
        </w:rPr>
        <w:tab/>
        <w:t>- ремонт крыши в 539 МКД;</w:t>
      </w:r>
    </w:p>
    <w:p w14:paraId="31F4E175" w14:textId="77777777" w:rsidR="004553A7" w:rsidRPr="00333F88" w:rsidRDefault="004553A7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F88">
        <w:rPr>
          <w:rFonts w:ascii="Times New Roman" w:eastAsia="Calibri" w:hAnsi="Times New Roman" w:cs="Times New Roman"/>
          <w:sz w:val="28"/>
          <w:szCs w:val="28"/>
        </w:rPr>
        <w:tab/>
        <w:t>- ремонт фасада в 210 МКД;</w:t>
      </w:r>
    </w:p>
    <w:p w14:paraId="1A7A19F3" w14:textId="4E2C0B85" w:rsidR="004553A7" w:rsidRPr="00333F88" w:rsidRDefault="004553A7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F88">
        <w:rPr>
          <w:rFonts w:ascii="Times New Roman" w:eastAsia="Calibri" w:hAnsi="Times New Roman" w:cs="Times New Roman"/>
          <w:sz w:val="28"/>
          <w:szCs w:val="28"/>
        </w:rPr>
        <w:tab/>
        <w:t>- ремонт или замена лифтового оборудования в количестве 504 единиц;</w:t>
      </w:r>
      <w:r w:rsidR="00E92EAB" w:rsidRPr="00333F88">
        <w:rPr>
          <w:rFonts w:ascii="Times New Roman" w:eastAsia="Calibri" w:hAnsi="Times New Roman" w:cs="Times New Roman"/>
          <w:sz w:val="28"/>
          <w:szCs w:val="28"/>
        </w:rPr>
        <w:t xml:space="preserve"> на сумму более 1 млрд. 200 тыс. руб.; </w:t>
      </w:r>
    </w:p>
    <w:p w14:paraId="59424DF3" w14:textId="35B10617" w:rsidR="004553A7" w:rsidRPr="00333F88" w:rsidRDefault="004553A7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F88">
        <w:rPr>
          <w:rFonts w:ascii="Times New Roman" w:eastAsia="Calibri" w:hAnsi="Times New Roman" w:cs="Times New Roman"/>
          <w:sz w:val="28"/>
          <w:szCs w:val="28"/>
        </w:rPr>
        <w:tab/>
        <w:t>- ремонт внутридомовых инженерных систем в 758</w:t>
      </w:r>
      <w:r w:rsidR="00E92EAB" w:rsidRPr="00333F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92EAB" w:rsidRPr="00333F88">
        <w:rPr>
          <w:rFonts w:ascii="Times New Roman" w:eastAsia="Calibri" w:hAnsi="Times New Roman" w:cs="Times New Roman"/>
          <w:sz w:val="28"/>
          <w:szCs w:val="28"/>
        </w:rPr>
        <w:t>ед</w:t>
      </w:r>
      <w:proofErr w:type="spellEnd"/>
      <w:r w:rsidRPr="00333F8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FB558D7" w14:textId="77777777" w:rsidR="004553A7" w:rsidRPr="00333F88" w:rsidRDefault="004553A7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F88">
        <w:rPr>
          <w:rFonts w:ascii="Times New Roman" w:eastAsia="Calibri" w:hAnsi="Times New Roman" w:cs="Times New Roman"/>
          <w:sz w:val="28"/>
          <w:szCs w:val="28"/>
        </w:rPr>
        <w:tab/>
        <w:t>- ремонт подвальных помещений в 20 МКД.</w:t>
      </w:r>
    </w:p>
    <w:p w14:paraId="4B1E09B8" w14:textId="6493130E" w:rsidR="004553A7" w:rsidRPr="00333F88" w:rsidRDefault="004553A7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bCs/>
          <w:sz w:val="28"/>
          <w:szCs w:val="28"/>
          <w:lang w:eastAsia="zh-CN"/>
        </w:rPr>
        <w:tab/>
      </w:r>
      <w:r w:rsidRPr="00333F88">
        <w:rPr>
          <w:rFonts w:ascii="Times New Roman" w:eastAsia="Calibri" w:hAnsi="Times New Roman" w:cs="Times New Roman"/>
          <w:sz w:val="28"/>
          <w:szCs w:val="28"/>
        </w:rPr>
        <w:t xml:space="preserve">Общая стоимость капитального ремонта в указанных многоквартирных домах составила - </w:t>
      </w:r>
      <w:r w:rsidRPr="00333F88">
        <w:rPr>
          <w:rFonts w:ascii="Times New Roman" w:eastAsia="Calibri" w:hAnsi="Times New Roman" w:cs="Times New Roman"/>
          <w:b/>
          <w:bCs/>
          <w:sz w:val="28"/>
          <w:szCs w:val="28"/>
        </w:rPr>
        <w:t>4 813,19 млн. рублей</w:t>
      </w:r>
      <w:r w:rsidRPr="00333F8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94EFA11" w14:textId="77777777" w:rsidR="005B4154" w:rsidRPr="00333F88" w:rsidRDefault="005B4154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</w:p>
    <w:p w14:paraId="5A67BAF9" w14:textId="77777777" w:rsidR="004553A7" w:rsidRPr="00333F88" w:rsidRDefault="004553A7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333F88">
        <w:rPr>
          <w:rFonts w:ascii="Times New Roman" w:hAnsi="Times New Roman" w:cs="Times New Roman"/>
          <w:bCs/>
          <w:sz w:val="28"/>
          <w:szCs w:val="28"/>
          <w:lang w:eastAsia="zh-CN"/>
        </w:rPr>
        <w:tab/>
      </w:r>
      <w:r w:rsidRPr="00333F88">
        <w:rPr>
          <w:rFonts w:ascii="Times New Roman" w:eastAsia="Calibri" w:hAnsi="Times New Roman" w:cs="Times New Roman"/>
          <w:sz w:val="28"/>
          <w:szCs w:val="28"/>
        </w:rPr>
        <w:t>В результате исполнения краткосрочных планов реализации</w:t>
      </w:r>
      <w:r w:rsidRPr="00333F88">
        <w:rPr>
          <w:rFonts w:ascii="Times New Roman" w:eastAsia="Calibri" w:hAnsi="Times New Roman" w:cs="Times New Roman"/>
          <w:sz w:val="28"/>
          <w:szCs w:val="28"/>
        </w:rPr>
        <w:br/>
        <w:t xml:space="preserve">в 2014 - 2024 годах Региональной программы свои жилищные условия улучшили </w:t>
      </w:r>
      <w:r w:rsidRPr="00333F88">
        <w:rPr>
          <w:rFonts w:ascii="Times New Roman" w:eastAsia="Calibri" w:hAnsi="Times New Roman" w:cs="Times New Roman"/>
          <w:b/>
          <w:bCs/>
          <w:sz w:val="28"/>
          <w:szCs w:val="28"/>
        </w:rPr>
        <w:t>120,7 тысяч граждан</w:t>
      </w:r>
      <w:r w:rsidRPr="00333F88">
        <w:rPr>
          <w:rFonts w:ascii="Times New Roman" w:eastAsia="Calibri" w:hAnsi="Times New Roman" w:cs="Times New Roman"/>
          <w:sz w:val="28"/>
          <w:szCs w:val="28"/>
        </w:rPr>
        <w:t xml:space="preserve"> республики.</w:t>
      </w:r>
    </w:p>
    <w:p w14:paraId="63EA0A37" w14:textId="77777777" w:rsidR="00C82537" w:rsidRPr="00333F88" w:rsidRDefault="00C82537" w:rsidP="00333F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33F88">
        <w:rPr>
          <w:rFonts w:ascii="Times New Roman" w:hAnsi="Times New Roman" w:cs="Times New Roman"/>
          <w:sz w:val="28"/>
          <w:szCs w:val="28"/>
          <w:lang w:eastAsia="zh-CN"/>
        </w:rPr>
        <w:t xml:space="preserve">Основным направлением за все время работы Фонда было налаживание системы уплаты собственниками помещений обязательных ежемесячных взносов. Уже к 2025 году этот показатель доведен до 68%, с изначальных 17,2% на самом начале реализации программы. </w:t>
      </w:r>
    </w:p>
    <w:p w14:paraId="47CD8328" w14:textId="77777777" w:rsidR="00C82537" w:rsidRPr="00333F88" w:rsidRDefault="00C82537" w:rsidP="00333F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33F88">
        <w:rPr>
          <w:rFonts w:ascii="Times New Roman" w:hAnsi="Times New Roman" w:cs="Times New Roman"/>
          <w:sz w:val="28"/>
          <w:szCs w:val="28"/>
          <w:lang w:eastAsia="zh-CN"/>
        </w:rPr>
        <w:t xml:space="preserve">Хорошие результаты за весь период работы достигнуты и в претензионно-исковой работе 164145 поданных судебных материалов и взыскано 2571,9 </w:t>
      </w:r>
      <w:proofErr w:type="spellStart"/>
      <w:r w:rsidRPr="00333F88">
        <w:rPr>
          <w:rFonts w:ascii="Times New Roman" w:hAnsi="Times New Roman" w:cs="Times New Roman"/>
          <w:sz w:val="28"/>
          <w:szCs w:val="28"/>
          <w:lang w:eastAsia="zh-CN"/>
        </w:rPr>
        <w:t>млн.руб</w:t>
      </w:r>
      <w:proofErr w:type="spellEnd"/>
      <w:r w:rsidRPr="00333F88">
        <w:rPr>
          <w:rFonts w:ascii="Times New Roman" w:hAnsi="Times New Roman" w:cs="Times New Roman"/>
          <w:sz w:val="28"/>
          <w:szCs w:val="28"/>
          <w:lang w:eastAsia="zh-CN"/>
        </w:rPr>
        <w:t xml:space="preserve">., из них более 50% поступило на счёт регионального оператора.   </w:t>
      </w:r>
    </w:p>
    <w:p w14:paraId="5BA265CA" w14:textId="028B58A6" w:rsidR="00E37C75" w:rsidRDefault="00E37C75" w:rsidP="00333F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36D477C7" w14:textId="1003CBDD" w:rsidR="00BE1414" w:rsidRDefault="00BE1414" w:rsidP="00333F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7CB09B19" w14:textId="1E3B08AB" w:rsidR="00BE1414" w:rsidRDefault="00BE1414" w:rsidP="00333F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59C841E4" w14:textId="77777777" w:rsidR="00BE1414" w:rsidRPr="00333F88" w:rsidRDefault="00BE1414" w:rsidP="00333F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361B0898" w14:textId="760D2EF5" w:rsidR="00B93743" w:rsidRPr="00333F88" w:rsidRDefault="00D810E0" w:rsidP="00333F8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33F8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</w:t>
      </w:r>
      <w:r w:rsidR="001A401A" w:rsidRPr="00333F88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B93743" w:rsidRPr="00333F88">
        <w:rPr>
          <w:rFonts w:ascii="Times New Roman" w:eastAsia="Calibri" w:hAnsi="Times New Roman" w:cs="Times New Roman"/>
          <w:b/>
          <w:sz w:val="28"/>
          <w:szCs w:val="28"/>
        </w:rPr>
        <w:t>Реализация краткосрочного план</w:t>
      </w:r>
      <w:r w:rsidR="004553A7" w:rsidRPr="00333F88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B93743" w:rsidRPr="00333F88">
        <w:rPr>
          <w:rFonts w:ascii="Times New Roman" w:eastAsia="Calibri" w:hAnsi="Times New Roman" w:cs="Times New Roman"/>
          <w:b/>
          <w:sz w:val="28"/>
          <w:szCs w:val="28"/>
        </w:rPr>
        <w:t xml:space="preserve"> 2024 года</w:t>
      </w:r>
      <w:r w:rsidR="008E28EC" w:rsidRPr="00333F88">
        <w:rPr>
          <w:rFonts w:ascii="Times New Roman" w:eastAsia="Calibri" w:hAnsi="Times New Roman" w:cs="Times New Roman"/>
          <w:b/>
          <w:sz w:val="28"/>
          <w:szCs w:val="28"/>
        </w:rPr>
        <w:t xml:space="preserve"> и план на 2025год.</w:t>
      </w:r>
    </w:p>
    <w:p w14:paraId="0E77543D" w14:textId="77777777" w:rsidR="00670DEF" w:rsidRPr="00333F88" w:rsidRDefault="00670DEF" w:rsidP="00333F8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D457A5" w14:textId="01732256" w:rsidR="008E28EC" w:rsidRPr="00333F88" w:rsidRDefault="008E28EC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F8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333F88">
        <w:rPr>
          <w:rFonts w:ascii="Times New Roman" w:eastAsia="Calibri" w:hAnsi="Times New Roman" w:cs="Times New Roman"/>
          <w:sz w:val="28"/>
          <w:szCs w:val="28"/>
        </w:rPr>
        <w:t>В 2024 году рамках Краткосрочного плана проведен капитальный ремонт общего имущества в 137 многоквартирных домах, в том числе по МО: г. Махачкала – 41 МКД, г. Каспийск – 14 МКД, г. Избербаш – 25 МКД, г. Буйнакск – 8 МКД, Дербент – 15 МКД, г. Дагестанские Огни – 4 МКД, г. Хасавюрт – 4 МКД, г. Кизилюрт – 9 МКД, г. Кизляр – 10 МКД, г. Южно-Сухокумск – 2 МКД, Ботлихский район – 1 МКД, Казбековский район – 3 МКД, Дербентский район – 1 МКД.</w:t>
      </w:r>
    </w:p>
    <w:p w14:paraId="481064DB" w14:textId="77777777" w:rsidR="000146F1" w:rsidRPr="00333F88" w:rsidRDefault="000146F1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009FF4" w14:textId="18672558" w:rsidR="008E28EC" w:rsidRPr="00333F88" w:rsidRDefault="008E28EC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F88">
        <w:rPr>
          <w:rFonts w:ascii="Times New Roman" w:eastAsia="Calibri" w:hAnsi="Times New Roman" w:cs="Times New Roman"/>
          <w:sz w:val="28"/>
          <w:szCs w:val="28"/>
        </w:rPr>
        <w:t xml:space="preserve">Основными видами работ, проводимых в указанных домах, являлись: </w:t>
      </w:r>
    </w:p>
    <w:p w14:paraId="04DF4BA7" w14:textId="41EF177B" w:rsidR="008E28EC" w:rsidRPr="00333F88" w:rsidRDefault="008E28EC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F88">
        <w:rPr>
          <w:rFonts w:ascii="Times New Roman" w:eastAsia="Calibri" w:hAnsi="Times New Roman" w:cs="Times New Roman"/>
          <w:sz w:val="28"/>
          <w:szCs w:val="28"/>
        </w:rPr>
        <w:t>ремонт и замена кровли - 7</w:t>
      </w:r>
      <w:r w:rsidR="00E92EAB" w:rsidRPr="00333F88">
        <w:rPr>
          <w:rFonts w:ascii="Times New Roman" w:eastAsia="Calibri" w:hAnsi="Times New Roman" w:cs="Times New Roman"/>
          <w:sz w:val="28"/>
          <w:szCs w:val="28"/>
        </w:rPr>
        <w:t>8</w:t>
      </w:r>
      <w:r w:rsidRPr="00333F88">
        <w:rPr>
          <w:rFonts w:ascii="Times New Roman" w:eastAsia="Calibri" w:hAnsi="Times New Roman" w:cs="Times New Roman"/>
          <w:sz w:val="28"/>
          <w:szCs w:val="28"/>
        </w:rPr>
        <w:t xml:space="preserve"> МКД, </w:t>
      </w:r>
    </w:p>
    <w:p w14:paraId="31C96C7F" w14:textId="77777777" w:rsidR="008E28EC" w:rsidRPr="00333F88" w:rsidRDefault="008E28EC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F88">
        <w:rPr>
          <w:rFonts w:ascii="Times New Roman" w:eastAsia="Calibri" w:hAnsi="Times New Roman" w:cs="Times New Roman"/>
          <w:sz w:val="28"/>
          <w:szCs w:val="28"/>
        </w:rPr>
        <w:t xml:space="preserve">замена лифтового оборудования - 39 в 13 МКД; </w:t>
      </w:r>
    </w:p>
    <w:p w14:paraId="64E64D7F" w14:textId="77777777" w:rsidR="008E28EC" w:rsidRPr="00333F88" w:rsidRDefault="008E28EC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F88">
        <w:rPr>
          <w:rFonts w:ascii="Times New Roman" w:eastAsia="Calibri" w:hAnsi="Times New Roman" w:cs="Times New Roman"/>
          <w:sz w:val="28"/>
          <w:szCs w:val="28"/>
        </w:rPr>
        <w:t xml:space="preserve">ремонт фасада - 12 МКД; </w:t>
      </w:r>
    </w:p>
    <w:p w14:paraId="68C661B7" w14:textId="716067AD" w:rsidR="008E28EC" w:rsidRPr="00333F88" w:rsidRDefault="008E28EC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F88">
        <w:rPr>
          <w:rFonts w:ascii="Times New Roman" w:eastAsia="Calibri" w:hAnsi="Times New Roman" w:cs="Times New Roman"/>
          <w:sz w:val="28"/>
          <w:szCs w:val="28"/>
        </w:rPr>
        <w:t xml:space="preserve">ремонт подвала - 4 МКД; </w:t>
      </w:r>
    </w:p>
    <w:p w14:paraId="75331800" w14:textId="560752BC" w:rsidR="008E28EC" w:rsidRPr="00333F88" w:rsidRDefault="008E28EC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F88">
        <w:rPr>
          <w:rFonts w:ascii="Times New Roman" w:eastAsia="Calibri" w:hAnsi="Times New Roman" w:cs="Times New Roman"/>
          <w:sz w:val="28"/>
          <w:szCs w:val="28"/>
        </w:rPr>
        <w:t xml:space="preserve">ремонт внутридомовых инженерных систем - </w:t>
      </w:r>
      <w:r w:rsidR="00E92EAB" w:rsidRPr="00333F88">
        <w:rPr>
          <w:rFonts w:ascii="Times New Roman" w:eastAsia="Calibri" w:hAnsi="Times New Roman" w:cs="Times New Roman"/>
          <w:sz w:val="28"/>
          <w:szCs w:val="28"/>
        </w:rPr>
        <w:t>56</w:t>
      </w:r>
      <w:r w:rsidRPr="00333F88">
        <w:rPr>
          <w:rFonts w:ascii="Times New Roman" w:eastAsia="Calibri" w:hAnsi="Times New Roman" w:cs="Times New Roman"/>
          <w:sz w:val="28"/>
          <w:szCs w:val="28"/>
        </w:rPr>
        <w:t xml:space="preserve"> МКД</w:t>
      </w:r>
      <w:r w:rsidR="00E92EAB" w:rsidRPr="00333F88">
        <w:rPr>
          <w:rFonts w:ascii="Times New Roman" w:eastAsia="Calibri" w:hAnsi="Times New Roman" w:cs="Times New Roman"/>
          <w:sz w:val="28"/>
          <w:szCs w:val="28"/>
        </w:rPr>
        <w:t>, 74 конструктивных элементов</w:t>
      </w:r>
      <w:r w:rsidRPr="00333F8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84AE5FC" w14:textId="77777777" w:rsidR="008E28EC" w:rsidRPr="00333F88" w:rsidRDefault="008E28EC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2CA7A5" w14:textId="1A765295" w:rsidR="008E28EC" w:rsidRPr="00333F88" w:rsidRDefault="008E28EC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F88">
        <w:rPr>
          <w:rFonts w:ascii="Times New Roman" w:eastAsia="Calibri" w:hAnsi="Times New Roman" w:cs="Times New Roman"/>
          <w:sz w:val="28"/>
          <w:szCs w:val="28"/>
        </w:rPr>
        <w:t>Все работы по капитальному ремонту, предусмотренные Краткосрочным планом 2024 года завершены в полном объеме. В результате реализации краткосрочного плана 2024 года свои жилищные условия улучшили 16 409 граждан республики.</w:t>
      </w:r>
    </w:p>
    <w:p w14:paraId="0028314C" w14:textId="77777777" w:rsidR="008E28EC" w:rsidRPr="00333F88" w:rsidRDefault="008E28EC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F88">
        <w:rPr>
          <w:rFonts w:ascii="Times New Roman" w:eastAsia="Calibri" w:hAnsi="Times New Roman" w:cs="Times New Roman"/>
          <w:sz w:val="28"/>
          <w:szCs w:val="28"/>
        </w:rPr>
        <w:t>Краткосрочный план 2025 года предусматривает капитальный ремонт 250 конструктивных элементов в 118 МКД 12 муниципальных образований Республики Дагестан на общую сумму 836,81 млн. руб.</w:t>
      </w:r>
    </w:p>
    <w:p w14:paraId="20F7E79C" w14:textId="77777777" w:rsidR="008E28EC" w:rsidRPr="00333F88" w:rsidRDefault="008E28EC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F88">
        <w:rPr>
          <w:rFonts w:ascii="Times New Roman" w:eastAsia="Calibri" w:hAnsi="Times New Roman" w:cs="Times New Roman"/>
          <w:sz w:val="28"/>
          <w:szCs w:val="28"/>
        </w:rPr>
        <w:t>По итогам проведенного капитального ремонта в 2025 году в соответствии с действующим краткосрочным планом свои жилищные условия улучшат 17 201 граждан республики.</w:t>
      </w:r>
    </w:p>
    <w:p w14:paraId="617D0B96" w14:textId="7C65D5CD" w:rsidR="008E28EC" w:rsidRPr="00333F88" w:rsidRDefault="008E28EC" w:rsidP="00333F88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F88">
        <w:rPr>
          <w:rFonts w:ascii="Times New Roman" w:eastAsia="Calibri" w:hAnsi="Times New Roman" w:cs="Times New Roman"/>
          <w:sz w:val="28"/>
          <w:szCs w:val="28"/>
        </w:rPr>
        <w:t>Необходимо отметить, что в рамках актуализации краткосрочного плана, совместно с ОМС и Дагестанским фондом капитального ремонта, планируется дополнительно включить в краткосрочный план текущего года не менее 50 МКД.</w:t>
      </w:r>
    </w:p>
    <w:p w14:paraId="15325F66" w14:textId="77777777" w:rsidR="008E28EC" w:rsidRPr="00333F88" w:rsidRDefault="008E28EC" w:rsidP="00333F88">
      <w:pPr>
        <w:jc w:val="both"/>
        <w:rPr>
          <w:sz w:val="28"/>
          <w:szCs w:val="28"/>
        </w:rPr>
      </w:pPr>
    </w:p>
    <w:p w14:paraId="412E4AF3" w14:textId="3B3AA2DB" w:rsidR="002862F4" w:rsidRPr="00333F88" w:rsidRDefault="008E28EC" w:rsidP="00333F8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3F8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725D4" w:rsidRPr="00333F88">
        <w:rPr>
          <w:rFonts w:ascii="Times New Roman" w:hAnsi="Times New Roman" w:cs="Times New Roman"/>
          <w:b/>
          <w:bCs/>
          <w:sz w:val="28"/>
          <w:szCs w:val="28"/>
        </w:rPr>
        <w:t>. Ремонт или замена лифтов в республике.</w:t>
      </w:r>
    </w:p>
    <w:p w14:paraId="1B5F4519" w14:textId="77777777" w:rsidR="00C725D4" w:rsidRPr="00333F88" w:rsidRDefault="00C725D4" w:rsidP="00333F8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78741F" w14:textId="77777777" w:rsidR="002862F4" w:rsidRPr="00333F88" w:rsidRDefault="002862F4" w:rsidP="00333F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Согласно Региональной программе на территории Республики Дагестан количество лифтов, подлежащих ремонту, замене или модернизации составляет</w:t>
      </w:r>
      <w:r w:rsidRPr="00333F88">
        <w:rPr>
          <w:rFonts w:ascii="Times New Roman" w:hAnsi="Times New Roman" w:cs="Times New Roman"/>
          <w:sz w:val="28"/>
          <w:szCs w:val="28"/>
        </w:rPr>
        <w:br/>
      </w:r>
      <w:r w:rsidRPr="00333F88">
        <w:rPr>
          <w:rFonts w:ascii="Times New Roman" w:hAnsi="Times New Roman" w:cs="Times New Roman"/>
          <w:bCs/>
          <w:sz w:val="28"/>
          <w:szCs w:val="28"/>
        </w:rPr>
        <w:t>1 582 единиц</w:t>
      </w:r>
      <w:r w:rsidRPr="00333F88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333F88">
        <w:rPr>
          <w:rFonts w:ascii="Times New Roman" w:hAnsi="Times New Roman" w:cs="Times New Roman"/>
          <w:bCs/>
          <w:sz w:val="28"/>
          <w:szCs w:val="28"/>
        </w:rPr>
        <w:t>1 385 лифтов</w:t>
      </w:r>
      <w:r w:rsidRPr="00333F88">
        <w:rPr>
          <w:rFonts w:ascii="Times New Roman" w:hAnsi="Times New Roman" w:cs="Times New Roman"/>
          <w:sz w:val="28"/>
          <w:szCs w:val="28"/>
        </w:rPr>
        <w:t xml:space="preserve"> на счете регионального оператора,</w:t>
      </w:r>
      <w:r w:rsidRPr="00333F88">
        <w:rPr>
          <w:rFonts w:ascii="Times New Roman" w:hAnsi="Times New Roman" w:cs="Times New Roman"/>
          <w:sz w:val="28"/>
          <w:szCs w:val="28"/>
        </w:rPr>
        <w:br/>
      </w:r>
      <w:r w:rsidRPr="00333F88">
        <w:rPr>
          <w:rFonts w:ascii="Times New Roman" w:hAnsi="Times New Roman" w:cs="Times New Roman"/>
          <w:bCs/>
          <w:sz w:val="28"/>
          <w:szCs w:val="28"/>
        </w:rPr>
        <w:t>59 лифтов</w:t>
      </w:r>
      <w:r w:rsidRPr="00333F88">
        <w:rPr>
          <w:rFonts w:ascii="Times New Roman" w:hAnsi="Times New Roman" w:cs="Times New Roman"/>
          <w:sz w:val="28"/>
          <w:szCs w:val="28"/>
        </w:rPr>
        <w:t xml:space="preserve"> на специальных счетах и </w:t>
      </w:r>
      <w:r w:rsidRPr="00333F88">
        <w:rPr>
          <w:rFonts w:ascii="Times New Roman" w:hAnsi="Times New Roman" w:cs="Times New Roman"/>
          <w:bCs/>
          <w:sz w:val="28"/>
          <w:szCs w:val="28"/>
        </w:rPr>
        <w:t xml:space="preserve">138 лифтов </w:t>
      </w:r>
      <w:r w:rsidRPr="00333F88">
        <w:rPr>
          <w:rFonts w:ascii="Times New Roman" w:hAnsi="Times New Roman" w:cs="Times New Roman"/>
          <w:sz w:val="28"/>
          <w:szCs w:val="28"/>
        </w:rPr>
        <w:t>в МКД, по которым не наступил срок выбора способа формирования фонда капитального ремонта.</w:t>
      </w:r>
    </w:p>
    <w:p w14:paraId="440BA892" w14:textId="20F3F91A" w:rsidR="002862F4" w:rsidRPr="00333F88" w:rsidRDefault="002862F4" w:rsidP="00333F88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За период 2014 - 202</w:t>
      </w:r>
      <w:r w:rsidR="00C725D4" w:rsidRPr="00333F88">
        <w:rPr>
          <w:rFonts w:ascii="Times New Roman" w:hAnsi="Times New Roman" w:cs="Times New Roman"/>
          <w:sz w:val="28"/>
          <w:szCs w:val="28"/>
        </w:rPr>
        <w:t>4</w:t>
      </w:r>
      <w:r w:rsidRPr="00333F88">
        <w:rPr>
          <w:rFonts w:ascii="Times New Roman" w:hAnsi="Times New Roman" w:cs="Times New Roman"/>
          <w:sz w:val="28"/>
          <w:szCs w:val="28"/>
        </w:rPr>
        <w:t xml:space="preserve"> годы была проведена замена </w:t>
      </w:r>
      <w:r w:rsidR="00C725D4" w:rsidRPr="00333F88">
        <w:rPr>
          <w:rFonts w:ascii="Times New Roman" w:hAnsi="Times New Roman" w:cs="Times New Roman"/>
          <w:bCs/>
          <w:sz w:val="28"/>
          <w:szCs w:val="28"/>
        </w:rPr>
        <w:t>501</w:t>
      </w:r>
      <w:r w:rsidRPr="00333F88">
        <w:rPr>
          <w:rFonts w:ascii="Times New Roman" w:hAnsi="Times New Roman" w:cs="Times New Roman"/>
          <w:bCs/>
          <w:sz w:val="28"/>
          <w:szCs w:val="28"/>
        </w:rPr>
        <w:t xml:space="preserve"> лифт</w:t>
      </w:r>
      <w:r w:rsidR="00C725D4" w:rsidRPr="00333F88">
        <w:rPr>
          <w:rFonts w:ascii="Times New Roman" w:hAnsi="Times New Roman" w:cs="Times New Roman"/>
          <w:bCs/>
          <w:sz w:val="28"/>
          <w:szCs w:val="28"/>
        </w:rPr>
        <w:t>а</w:t>
      </w:r>
      <w:r w:rsidRPr="00333F88">
        <w:rPr>
          <w:rFonts w:ascii="Times New Roman" w:hAnsi="Times New Roman" w:cs="Times New Roman"/>
          <w:sz w:val="28"/>
          <w:szCs w:val="28"/>
        </w:rPr>
        <w:t xml:space="preserve"> и ремонт</w:t>
      </w:r>
      <w:r w:rsidRPr="00333F88">
        <w:rPr>
          <w:rFonts w:ascii="Times New Roman" w:hAnsi="Times New Roman" w:cs="Times New Roman"/>
          <w:sz w:val="28"/>
          <w:szCs w:val="28"/>
        </w:rPr>
        <w:br/>
      </w:r>
      <w:r w:rsidRPr="00333F88">
        <w:rPr>
          <w:rFonts w:ascii="Times New Roman" w:hAnsi="Times New Roman" w:cs="Times New Roman"/>
          <w:bCs/>
          <w:sz w:val="28"/>
          <w:szCs w:val="28"/>
        </w:rPr>
        <w:t>3 лифтов</w:t>
      </w:r>
      <w:r w:rsidRPr="00333F88">
        <w:rPr>
          <w:rFonts w:ascii="Times New Roman" w:hAnsi="Times New Roman" w:cs="Times New Roman"/>
          <w:sz w:val="28"/>
          <w:szCs w:val="28"/>
        </w:rPr>
        <w:t xml:space="preserve"> по республике на сумму </w:t>
      </w:r>
      <w:r w:rsidR="00C725D4" w:rsidRPr="00333F88">
        <w:rPr>
          <w:rFonts w:ascii="Times New Roman" w:hAnsi="Times New Roman" w:cs="Times New Roman"/>
          <w:bCs/>
          <w:sz w:val="28"/>
          <w:szCs w:val="28"/>
        </w:rPr>
        <w:t>1 171</w:t>
      </w:r>
      <w:r w:rsidRPr="00333F88">
        <w:rPr>
          <w:rFonts w:ascii="Times New Roman" w:hAnsi="Times New Roman" w:cs="Times New Roman"/>
          <w:bCs/>
          <w:sz w:val="28"/>
          <w:szCs w:val="28"/>
        </w:rPr>
        <w:t xml:space="preserve"> млн рублей.</w:t>
      </w:r>
    </w:p>
    <w:p w14:paraId="2D55B5CF" w14:textId="45644202" w:rsidR="00C725D4" w:rsidRPr="00333F88" w:rsidRDefault="002C4072" w:rsidP="00333F88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3F88">
        <w:rPr>
          <w:rFonts w:ascii="Times New Roman" w:hAnsi="Times New Roman" w:cs="Times New Roman"/>
          <w:bCs/>
          <w:sz w:val="28"/>
          <w:szCs w:val="28"/>
        </w:rPr>
        <w:t xml:space="preserve">На сегодняшний день 186 единиц лифтового оборудования по республике отработали свой нормативный срок службы – 25 лет, из них: в краткосрочный план </w:t>
      </w:r>
      <w:r w:rsidRPr="00333F8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 </w:t>
      </w:r>
      <w:r w:rsidR="00C725D4" w:rsidRPr="00333F88">
        <w:rPr>
          <w:rFonts w:ascii="Times New Roman" w:hAnsi="Times New Roman" w:cs="Times New Roman"/>
          <w:bCs/>
          <w:sz w:val="28"/>
          <w:szCs w:val="28"/>
        </w:rPr>
        <w:t xml:space="preserve">2025 год </w:t>
      </w:r>
      <w:r w:rsidRPr="00333F88">
        <w:rPr>
          <w:rFonts w:ascii="Times New Roman" w:hAnsi="Times New Roman" w:cs="Times New Roman"/>
          <w:bCs/>
          <w:sz w:val="28"/>
          <w:szCs w:val="28"/>
        </w:rPr>
        <w:t>включены на замену</w:t>
      </w:r>
      <w:r w:rsidR="00C725D4" w:rsidRPr="00333F88">
        <w:rPr>
          <w:rFonts w:ascii="Times New Roman" w:hAnsi="Times New Roman" w:cs="Times New Roman"/>
          <w:bCs/>
          <w:sz w:val="28"/>
          <w:szCs w:val="28"/>
        </w:rPr>
        <w:t xml:space="preserve"> 58 лифтов (52 ед. в г. Махачкала, 6 ед. в г. Каспийск)</w:t>
      </w:r>
      <w:r w:rsidRPr="00333F88">
        <w:rPr>
          <w:rFonts w:ascii="Times New Roman" w:hAnsi="Times New Roman" w:cs="Times New Roman"/>
          <w:bCs/>
          <w:sz w:val="28"/>
          <w:szCs w:val="28"/>
        </w:rPr>
        <w:t xml:space="preserve">, 128 лифтов не включены. </w:t>
      </w:r>
    </w:p>
    <w:p w14:paraId="083B9514" w14:textId="77777777" w:rsidR="004553A7" w:rsidRPr="00333F88" w:rsidRDefault="004553A7" w:rsidP="00333F8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765359" w14:textId="164D3BDA" w:rsidR="00066047" w:rsidRPr="00333F88" w:rsidRDefault="008E28EC" w:rsidP="00333F88">
      <w:pPr>
        <w:pStyle w:val="a5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F88">
        <w:rPr>
          <w:rFonts w:ascii="Times New Roman" w:hAnsi="Times New Roman" w:cs="Times New Roman"/>
          <w:b/>
          <w:sz w:val="28"/>
          <w:szCs w:val="28"/>
        </w:rPr>
        <w:t>4</w:t>
      </w:r>
      <w:r w:rsidR="00E85A05" w:rsidRPr="00333F8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66047" w:rsidRPr="00333F88">
        <w:rPr>
          <w:rFonts w:ascii="Times New Roman" w:hAnsi="Times New Roman" w:cs="Times New Roman"/>
          <w:b/>
          <w:sz w:val="28"/>
          <w:szCs w:val="28"/>
        </w:rPr>
        <w:t>Уровень собираемости взносов на капремонт за 2024 г</w:t>
      </w:r>
      <w:r w:rsidR="00CB6755" w:rsidRPr="00333F88">
        <w:rPr>
          <w:rFonts w:ascii="Times New Roman" w:hAnsi="Times New Roman" w:cs="Times New Roman"/>
          <w:b/>
          <w:sz w:val="28"/>
          <w:szCs w:val="28"/>
        </w:rPr>
        <w:t>од</w:t>
      </w:r>
    </w:p>
    <w:p w14:paraId="722D6A26" w14:textId="7E00C941" w:rsidR="00B14884" w:rsidRPr="00333F88" w:rsidRDefault="00066047" w:rsidP="00333F88">
      <w:pPr>
        <w:pStyle w:val="a5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ab/>
      </w:r>
    </w:p>
    <w:p w14:paraId="3E6787B2" w14:textId="77777777" w:rsidR="001A401A" w:rsidRPr="00333F88" w:rsidRDefault="00AF2C0A" w:rsidP="00333F88">
      <w:pPr>
        <w:pStyle w:val="a5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ab/>
      </w:r>
      <w:r w:rsidR="001A401A" w:rsidRPr="00333F88">
        <w:rPr>
          <w:rFonts w:ascii="Times New Roman" w:hAnsi="Times New Roman" w:cs="Times New Roman"/>
          <w:sz w:val="28"/>
          <w:szCs w:val="28"/>
        </w:rPr>
        <w:t xml:space="preserve">Уровень собираемости взносов на капремонт за период с января по декабрь 2024 года составляет 68,13 % (из начисленных 995, 69 млн руб. собственниками помещений оплачено 678,35 млн руб.). </w:t>
      </w:r>
    </w:p>
    <w:p w14:paraId="24CD8345" w14:textId="77777777" w:rsidR="001A401A" w:rsidRPr="00333F88" w:rsidRDefault="001A401A" w:rsidP="00333F88">
      <w:pPr>
        <w:pStyle w:val="a5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За аналогичный период 2023 года собираемость составляла 56,58 % (из начисленных 978,53 млн руб. собственниками помещений было оплачено 553,67       млн руб.).</w:t>
      </w:r>
    </w:p>
    <w:p w14:paraId="7B31AC1B" w14:textId="77777777" w:rsidR="001A401A" w:rsidRPr="00333F88" w:rsidRDefault="001A401A" w:rsidP="00333F88">
      <w:pPr>
        <w:pStyle w:val="a5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В 2024 году собственниками помещений оплачено взносов на капитальный ремонт на 124,67 млн руб. (22,52 %) больше, чем за аналогичный период предыдущего года.</w:t>
      </w:r>
    </w:p>
    <w:p w14:paraId="3BA470EF" w14:textId="77777777" w:rsidR="001A401A" w:rsidRPr="00333F88" w:rsidRDefault="001A401A" w:rsidP="00333F88">
      <w:pPr>
        <w:pStyle w:val="a5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В целях увеличения уровня собираемости взносов и сокращения объема задолженности Фондом активно проводится претензионно-исковая работа.</w:t>
      </w:r>
    </w:p>
    <w:p w14:paraId="2E8D54AC" w14:textId="77777777" w:rsidR="001A401A" w:rsidRPr="00333F88" w:rsidRDefault="001A401A" w:rsidP="00333F88">
      <w:pPr>
        <w:pStyle w:val="a5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 xml:space="preserve">За период с 1 января по 31 декабря 2024 года сформировано и направлено в суд 20 557 материалов на общую сумму 466 млн. руб., за этот же период поступило по взысканиям 173,2 млн. руб. </w:t>
      </w:r>
    </w:p>
    <w:p w14:paraId="0C109C40" w14:textId="77777777" w:rsidR="00076A83" w:rsidRPr="00333F88" w:rsidRDefault="001A401A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 xml:space="preserve">Формирование и направление судебных материалов в отношении должников по взносам на капитальный ремонт значительно снизилось с сентября текущего года в связи со вступившими в силу изменениями в Налоговый кодекс Российской Федерации, согласно которым размер государственной пошлины увеличился в 10 раз. </w:t>
      </w:r>
    </w:p>
    <w:p w14:paraId="64C6793F" w14:textId="30CEE414" w:rsidR="00076A83" w:rsidRPr="00333F88" w:rsidRDefault="00076A83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bCs/>
          <w:sz w:val="28"/>
          <w:szCs w:val="28"/>
        </w:rPr>
        <w:t>К сведению: с 9 сентября 2024г., размер государственной пошлины увеличился в 10 раз!!! (ФЗ №259 от 08.08.2024г.).</w:t>
      </w:r>
    </w:p>
    <w:p w14:paraId="7EF607C6" w14:textId="2D264918" w:rsidR="001A401A" w:rsidRPr="00333F88" w:rsidRDefault="001A401A" w:rsidP="00333F88">
      <w:pPr>
        <w:pStyle w:val="a5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653D0E" w14:textId="77777777" w:rsidR="00076A83" w:rsidRPr="00333F88" w:rsidRDefault="00076A83" w:rsidP="00333F8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BD490D" w14:textId="740A8D1C" w:rsidR="003D52B4" w:rsidRPr="00333F88" w:rsidRDefault="008E28EC" w:rsidP="00333F8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F88">
        <w:rPr>
          <w:rFonts w:ascii="Times New Roman" w:hAnsi="Times New Roman" w:cs="Times New Roman"/>
          <w:b/>
          <w:sz w:val="28"/>
          <w:szCs w:val="28"/>
        </w:rPr>
        <w:t>5</w:t>
      </w:r>
      <w:r w:rsidR="00C80288" w:rsidRPr="00333F88">
        <w:rPr>
          <w:rFonts w:ascii="Times New Roman" w:hAnsi="Times New Roman" w:cs="Times New Roman"/>
          <w:b/>
          <w:sz w:val="28"/>
          <w:szCs w:val="28"/>
        </w:rPr>
        <w:t>. Претензионно-исковая работа</w:t>
      </w:r>
    </w:p>
    <w:p w14:paraId="53D473B1" w14:textId="77777777" w:rsidR="000146F1" w:rsidRPr="00333F88" w:rsidRDefault="000146F1" w:rsidP="00333F8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1C9BA2" w14:textId="02040A68" w:rsidR="00076A83" w:rsidRPr="00333F88" w:rsidRDefault="00076A83" w:rsidP="00333F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В общем по республике в 2024 году было подано 20573 судебных материалов на общую сумму задолженности более 477 млн. руб.</w:t>
      </w:r>
      <w:r w:rsidR="00462AC1" w:rsidRPr="00333F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8B76BD" w14:textId="251A6E3E" w:rsidR="00076A83" w:rsidRPr="00333F88" w:rsidRDefault="00076A83" w:rsidP="00333F88">
      <w:pPr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 xml:space="preserve">Всего взыскано за 2024 год на сегодняшний день 290,38 </w:t>
      </w:r>
      <w:proofErr w:type="spellStart"/>
      <w:r w:rsidRPr="00333F88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Pr="00333F88">
        <w:rPr>
          <w:rFonts w:ascii="Times New Roman" w:hAnsi="Times New Roman" w:cs="Times New Roman"/>
          <w:sz w:val="28"/>
          <w:szCs w:val="28"/>
        </w:rPr>
        <w:t xml:space="preserve">. из них ОСП 46,43 </w:t>
      </w:r>
      <w:proofErr w:type="spellStart"/>
      <w:r w:rsidRPr="00333F88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Pr="00333F88">
        <w:rPr>
          <w:rFonts w:ascii="Times New Roman" w:hAnsi="Times New Roman" w:cs="Times New Roman"/>
          <w:sz w:val="28"/>
          <w:szCs w:val="28"/>
        </w:rPr>
        <w:t xml:space="preserve">. банк 122,04 </w:t>
      </w:r>
      <w:proofErr w:type="spellStart"/>
      <w:r w:rsidRPr="00333F88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Pr="00333F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56DED1" w14:textId="77777777" w:rsidR="00076A83" w:rsidRPr="00333F88" w:rsidRDefault="00076A83" w:rsidP="00333F88">
      <w:pPr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Хотелось бы отметить, что при накоплении задолженности собственниками МКД приходится оплачивать не только накопившийся долг, но еще и пеню, а при подаче в суды еще и государственная пошлина, и исполнительный сбор.</w:t>
      </w:r>
    </w:p>
    <w:p w14:paraId="34A1B6D4" w14:textId="77777777" w:rsidR="008E28EC" w:rsidRPr="00333F88" w:rsidRDefault="00CA2252" w:rsidP="00333F88">
      <w:pPr>
        <w:pStyle w:val="a5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lastRenderedPageBreak/>
        <w:t xml:space="preserve">Планируется в 2025 году охватить претензионно-исковой работой 22 тысячи лицевых счетов помещений собственников, общая задолженность по которым составит около 500 млн руб. </w:t>
      </w:r>
    </w:p>
    <w:p w14:paraId="590A61E2" w14:textId="5FE2B9A1" w:rsidR="00CA2252" w:rsidRPr="00333F88" w:rsidRDefault="00615D42" w:rsidP="00333F88">
      <w:pPr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 xml:space="preserve">С января по март 2025 года в рамках претензионно-исковой работы сформировано и подано в суды 2790 исков на общую сумму 98,707 </w:t>
      </w:r>
      <w:proofErr w:type="spellStart"/>
      <w:r w:rsidRPr="00333F88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Pr="00333F88">
        <w:rPr>
          <w:rFonts w:ascii="Times New Roman" w:hAnsi="Times New Roman" w:cs="Times New Roman"/>
          <w:sz w:val="28"/>
          <w:szCs w:val="28"/>
        </w:rPr>
        <w:t>.</w:t>
      </w:r>
      <w:r w:rsidR="00462AC1" w:rsidRPr="00333F88">
        <w:rPr>
          <w:rFonts w:ascii="Times New Roman" w:hAnsi="Times New Roman" w:cs="Times New Roman"/>
          <w:sz w:val="28"/>
          <w:szCs w:val="28"/>
        </w:rPr>
        <w:t xml:space="preserve"> Всего взыскано за 2025 год на сегодняшний день </w:t>
      </w:r>
      <w:r w:rsidR="00D502CA" w:rsidRPr="00333F88">
        <w:rPr>
          <w:rFonts w:ascii="Times New Roman" w:hAnsi="Times New Roman" w:cs="Times New Roman"/>
          <w:sz w:val="28"/>
          <w:szCs w:val="28"/>
        </w:rPr>
        <w:t xml:space="preserve">почти 26 </w:t>
      </w:r>
      <w:proofErr w:type="spellStart"/>
      <w:r w:rsidR="00D502CA" w:rsidRPr="00333F88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="00462AC1" w:rsidRPr="00333F88">
        <w:rPr>
          <w:rFonts w:ascii="Times New Roman" w:hAnsi="Times New Roman" w:cs="Times New Roman"/>
          <w:sz w:val="28"/>
          <w:szCs w:val="28"/>
        </w:rPr>
        <w:t xml:space="preserve">. из них </w:t>
      </w:r>
      <w:r w:rsidR="00D502CA" w:rsidRPr="00333F88">
        <w:rPr>
          <w:rFonts w:ascii="Times New Roman" w:hAnsi="Times New Roman" w:cs="Times New Roman"/>
          <w:sz w:val="28"/>
          <w:szCs w:val="28"/>
        </w:rPr>
        <w:t>ОСП около</w:t>
      </w:r>
      <w:r w:rsidR="00457251" w:rsidRPr="00333F88">
        <w:rPr>
          <w:rFonts w:ascii="Times New Roman" w:hAnsi="Times New Roman" w:cs="Times New Roman"/>
          <w:sz w:val="28"/>
          <w:szCs w:val="28"/>
        </w:rPr>
        <w:t xml:space="preserve"> 10,5 </w:t>
      </w:r>
      <w:proofErr w:type="spellStart"/>
      <w:r w:rsidR="00462AC1" w:rsidRPr="00333F88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="00462AC1" w:rsidRPr="00333F88">
        <w:rPr>
          <w:rFonts w:ascii="Times New Roman" w:hAnsi="Times New Roman" w:cs="Times New Roman"/>
          <w:sz w:val="28"/>
          <w:szCs w:val="28"/>
        </w:rPr>
        <w:t>. банк</w:t>
      </w:r>
      <w:r w:rsidR="00D502CA" w:rsidRPr="00333F88">
        <w:rPr>
          <w:rFonts w:ascii="Times New Roman" w:hAnsi="Times New Roman" w:cs="Times New Roman"/>
          <w:sz w:val="28"/>
          <w:szCs w:val="28"/>
        </w:rPr>
        <w:t xml:space="preserve"> около 15,5 </w:t>
      </w:r>
      <w:proofErr w:type="spellStart"/>
      <w:r w:rsidR="00D502CA" w:rsidRPr="00333F88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="00D502CA" w:rsidRPr="00333F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A7F028" w14:textId="77777777" w:rsidR="00653263" w:rsidRPr="00333F88" w:rsidRDefault="00CA2252" w:rsidP="00333F88">
      <w:pPr>
        <w:pStyle w:val="a5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 xml:space="preserve">Кроме того, Фондом проводится анализ ранее направленных судебных материалов на предмет взыскания как основного долга, так и возврата государственной пошлины.   </w:t>
      </w:r>
    </w:p>
    <w:p w14:paraId="7E4593B9" w14:textId="05F3CA7A" w:rsidR="00653263" w:rsidRPr="00333F88" w:rsidRDefault="003B416A" w:rsidP="00333F88">
      <w:pPr>
        <w:pStyle w:val="a5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468AC693" w14:textId="77777777" w:rsidR="008E28EC" w:rsidRPr="00333F88" w:rsidRDefault="008E28EC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541C755" w14:textId="384EEA99" w:rsidR="001129B9" w:rsidRPr="00333F88" w:rsidRDefault="001129B9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Подрядной организации дается срок в количестве 90 дней на выполнение работ после подписания акта открытия работ и 120 дней на замену лифтов ввиду сложности выполняемых работ.</w:t>
      </w:r>
    </w:p>
    <w:p w14:paraId="5B972A2C" w14:textId="77777777" w:rsidR="00076A83" w:rsidRPr="00333F88" w:rsidRDefault="00076A83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788FEF1" w14:textId="7C90D70E" w:rsidR="001129B9" w:rsidRPr="00333F88" w:rsidRDefault="001129B9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В состав комиссии по приемке выполненных работ включаются представители подрядной организации, фонда, органа местного самоуправления, строительного контроля, проектной организации, представитель Минстроя РД, управляющей компании и представитель собственников помещений (если было уполномочено лицо решением общего собрания)</w:t>
      </w:r>
    </w:p>
    <w:p w14:paraId="68E03652" w14:textId="77777777" w:rsidR="00076A83" w:rsidRPr="00333F88" w:rsidRDefault="00076A83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7A35D3A" w14:textId="5CEF7173" w:rsidR="00076A83" w:rsidRPr="00333F88" w:rsidRDefault="001129B9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 xml:space="preserve">После приемки объекта по завершению проведения работ по капитальному ремонту, фонд передает всю документацию о проведенном капитальном ремонте </w:t>
      </w:r>
      <w:r w:rsidR="00076A83" w:rsidRPr="00333F88">
        <w:rPr>
          <w:rFonts w:ascii="Times New Roman" w:hAnsi="Times New Roman" w:cs="Times New Roman"/>
          <w:sz w:val="28"/>
          <w:szCs w:val="28"/>
        </w:rPr>
        <w:t>управляющей компании,</w:t>
      </w:r>
      <w:r w:rsidRPr="00333F88">
        <w:rPr>
          <w:rFonts w:ascii="Times New Roman" w:hAnsi="Times New Roman" w:cs="Times New Roman"/>
          <w:sz w:val="28"/>
          <w:szCs w:val="28"/>
        </w:rPr>
        <w:t xml:space="preserve"> которая осуществляет управление домом, в котором проводился капитальный ремонт.</w:t>
      </w:r>
    </w:p>
    <w:p w14:paraId="17CADF91" w14:textId="77777777" w:rsidR="00076A83" w:rsidRPr="00333F88" w:rsidRDefault="00076A83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BFE60C6" w14:textId="2DA4A8B8" w:rsidR="00076A83" w:rsidRPr="00333F88" w:rsidRDefault="00076A83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 xml:space="preserve">С 1 января </w:t>
      </w:r>
      <w:r w:rsidR="001129B9" w:rsidRPr="00333F88">
        <w:rPr>
          <w:rFonts w:ascii="Times New Roman" w:hAnsi="Times New Roman" w:cs="Times New Roman"/>
          <w:sz w:val="28"/>
          <w:szCs w:val="28"/>
        </w:rPr>
        <w:t>2025 год</w:t>
      </w:r>
      <w:r w:rsidRPr="00333F88">
        <w:rPr>
          <w:rFonts w:ascii="Times New Roman" w:hAnsi="Times New Roman" w:cs="Times New Roman"/>
          <w:sz w:val="28"/>
          <w:szCs w:val="28"/>
        </w:rPr>
        <w:t>а</w:t>
      </w:r>
      <w:r w:rsidR="001129B9" w:rsidRPr="00333F88">
        <w:rPr>
          <w:rFonts w:ascii="Times New Roman" w:hAnsi="Times New Roman" w:cs="Times New Roman"/>
          <w:sz w:val="28"/>
          <w:szCs w:val="28"/>
        </w:rPr>
        <w:t xml:space="preserve"> установлен тариф в размере 10 рублей за 1 кв. м. </w:t>
      </w:r>
    </w:p>
    <w:p w14:paraId="20E978A8" w14:textId="77777777" w:rsidR="000146F1" w:rsidRPr="00333F88" w:rsidRDefault="000146F1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C697ECC" w14:textId="77777777" w:rsidR="000146F1" w:rsidRPr="00333F88" w:rsidRDefault="000146F1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Уплата взносов - обязанность всех собственников помещений в многоквартирных домах, включённых в Региональную программу капитального ремонта, которая прописана в ч. 1 статьи 169 ЖК РФ.</w:t>
      </w:r>
    </w:p>
    <w:p w14:paraId="763260C7" w14:textId="77777777" w:rsidR="000146F1" w:rsidRPr="00333F88" w:rsidRDefault="000146F1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Обязанность по уплате взносов наступает у домов, которые были включены в региональную программу 4 года 11 месяцев назад.</w:t>
      </w:r>
    </w:p>
    <w:p w14:paraId="05B79820" w14:textId="77777777" w:rsidR="000146F1" w:rsidRPr="00333F88" w:rsidRDefault="000146F1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Оплатить взносы за капитальный ремонт можно несколькими способами:</w:t>
      </w:r>
    </w:p>
    <w:p w14:paraId="6F53B167" w14:textId="77777777" w:rsidR="000146F1" w:rsidRPr="00333F88" w:rsidRDefault="000146F1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8C9BBF1" w14:textId="77777777" w:rsidR="000146F1" w:rsidRPr="00333F88" w:rsidRDefault="000146F1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 xml:space="preserve">▪️Отделения и платежные терминалы Сбербанка России (онлайн, </w:t>
      </w:r>
      <w:proofErr w:type="spellStart"/>
      <w:r w:rsidRPr="00333F88">
        <w:rPr>
          <w:rFonts w:ascii="Times New Roman" w:hAnsi="Times New Roman" w:cs="Times New Roman"/>
          <w:sz w:val="28"/>
          <w:szCs w:val="28"/>
        </w:rPr>
        <w:t>автоплатёж</w:t>
      </w:r>
      <w:proofErr w:type="spellEnd"/>
      <w:r w:rsidRPr="00333F88">
        <w:rPr>
          <w:rFonts w:ascii="Times New Roman" w:hAnsi="Times New Roman" w:cs="Times New Roman"/>
          <w:sz w:val="28"/>
          <w:szCs w:val="28"/>
        </w:rPr>
        <w:t>)</w:t>
      </w:r>
    </w:p>
    <w:p w14:paraId="6E3C12BF" w14:textId="77777777" w:rsidR="000146F1" w:rsidRPr="00333F88" w:rsidRDefault="000146F1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▪️ООО «Республиканский платежный расчетный центр» (РПРЦ)</w:t>
      </w:r>
    </w:p>
    <w:p w14:paraId="11A80F84" w14:textId="77777777" w:rsidR="000146F1" w:rsidRPr="00333F88" w:rsidRDefault="000146F1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▪️Филиал ФГУП «Почта России» по Республике Дагестан</w:t>
      </w:r>
    </w:p>
    <w:p w14:paraId="7768049B" w14:textId="77777777" w:rsidR="000146F1" w:rsidRPr="00333F88" w:rsidRDefault="000146F1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▪️Платежные терминалы в многофункциональных центрах (МФЦ)</w:t>
      </w:r>
    </w:p>
    <w:p w14:paraId="6C859D5A" w14:textId="77777777" w:rsidR="000146F1" w:rsidRPr="00333F88" w:rsidRDefault="000146F1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lastRenderedPageBreak/>
        <w:t>▪️Платежные терминалы ООО «ЧЕКМАСТЕР»</w:t>
      </w:r>
    </w:p>
    <w:p w14:paraId="5CF26707" w14:textId="77777777" w:rsidR="000146F1" w:rsidRPr="00333F88" w:rsidRDefault="000146F1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▪️Онлайн оплата непосредственно с сайта Фонда.</w:t>
      </w:r>
    </w:p>
    <w:p w14:paraId="512F6740" w14:textId="77777777" w:rsidR="000146F1" w:rsidRPr="00333F88" w:rsidRDefault="000146F1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A674F95" w14:textId="7A3B54C1" w:rsidR="000146F1" w:rsidRPr="00333F88" w:rsidRDefault="000146F1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На официальном сайте Фонда доступна возможность получить актуальные сведения по своему личному счету, узнать свою задолженность, последнюю оплату, - распечатать квитанцию и оплатить взносы онлайн - www.dagfkr.ru</w:t>
      </w:r>
    </w:p>
    <w:p w14:paraId="4864F161" w14:textId="77777777" w:rsidR="000146F1" w:rsidRPr="00333F88" w:rsidRDefault="000146F1" w:rsidP="00333F8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 xml:space="preserve">Фонд капитального ремонта напоминает, что граждане, относящиеся к категории льготников (инвалиды I и II группы, участники боевых действий, ветераны войны, чернобыльцы) имеют право на компенсацию расходов по оплате взносов на капитальный ремонт.  </w:t>
      </w:r>
    </w:p>
    <w:p w14:paraId="638CDF71" w14:textId="77777777" w:rsidR="000146F1" w:rsidRPr="00333F88" w:rsidRDefault="000146F1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64DDA6" w14:textId="77777777" w:rsidR="000146F1" w:rsidRPr="00333F88" w:rsidRDefault="000146F1" w:rsidP="00333F8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 xml:space="preserve">Льготы также предусмотрены для одиноко проживающих пенсионеров достигших 70 и 80 лет: для собственников этой категории предусмотрены компенсации расходов в размере 50 и 100% соответственно по социальной норме жилья, установленной по Республике Дагестан. </w:t>
      </w:r>
    </w:p>
    <w:p w14:paraId="1D5C31A0" w14:textId="6E97FCD9" w:rsidR="00076A83" w:rsidRPr="00333F88" w:rsidRDefault="000146F1" w:rsidP="00333F8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Для получения льгот необходимо обратиться в органы соцзащиты населения по месту проживания.</w:t>
      </w:r>
    </w:p>
    <w:p w14:paraId="5C2C3C71" w14:textId="77777777" w:rsidR="000146F1" w:rsidRPr="00333F88" w:rsidRDefault="000146F1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5EDB7F9" w14:textId="2298D4E6" w:rsidR="001129B9" w:rsidRPr="00333F88" w:rsidRDefault="001129B9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 xml:space="preserve">Собственники новостроек, как и собственники старых МКД должны оплачивать взносы на капитальный ремонт, однако обязанность у собственников помещений в новостройках наступает по истечению 4 лет и 11 месяцев после включения в Региональную программу. </w:t>
      </w:r>
      <w:r w:rsidR="00076A83" w:rsidRPr="00333F88">
        <w:rPr>
          <w:rFonts w:ascii="Times New Roman" w:hAnsi="Times New Roman" w:cs="Times New Roman"/>
          <w:sz w:val="28"/>
          <w:szCs w:val="28"/>
        </w:rPr>
        <w:t>Конечно,</w:t>
      </w:r>
      <w:r w:rsidRPr="00333F88">
        <w:rPr>
          <w:rFonts w:ascii="Times New Roman" w:hAnsi="Times New Roman" w:cs="Times New Roman"/>
          <w:sz w:val="28"/>
          <w:szCs w:val="28"/>
        </w:rPr>
        <w:t xml:space="preserve"> для определения понятия новостройки нужно вдаваться в детали, так как люди считают новостройками дома, даже введенные в эксплуатацию начиная с 2000-ных годов.</w:t>
      </w:r>
    </w:p>
    <w:p w14:paraId="35569CE9" w14:textId="2D726C96" w:rsidR="001129B9" w:rsidRPr="00333F88" w:rsidRDefault="001129B9" w:rsidP="00333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 xml:space="preserve">Для получения подробной информации необходимо обращаться по адресу г. Махачкала, ул. Гагарина 90. Так же функционируют телефоны горячей линии тел.  555-323 и 555-316. Есть возможность написать в </w:t>
      </w:r>
      <w:proofErr w:type="spellStart"/>
      <w:r w:rsidRPr="00333F88">
        <w:rPr>
          <w:rFonts w:ascii="Times New Roman" w:hAnsi="Times New Roman" w:cs="Times New Roman"/>
          <w:sz w:val="28"/>
          <w:szCs w:val="28"/>
        </w:rPr>
        <w:t>вотс</w:t>
      </w:r>
      <w:proofErr w:type="spellEnd"/>
      <w:r w:rsidRPr="00333F88">
        <w:rPr>
          <w:rFonts w:ascii="Times New Roman" w:hAnsi="Times New Roman" w:cs="Times New Roman"/>
          <w:sz w:val="28"/>
          <w:szCs w:val="28"/>
        </w:rPr>
        <w:t xml:space="preserve"> ап 8 (928) 047-04-01. </w:t>
      </w:r>
    </w:p>
    <w:p w14:paraId="19BC7B0E" w14:textId="29210D5E" w:rsidR="000146F1" w:rsidRPr="00333F88" w:rsidRDefault="000146F1" w:rsidP="00333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 xml:space="preserve">Все интересующие вопросы также можно направить по электронной почте </w:t>
      </w:r>
      <w:hyperlink r:id="rId7" w:history="1">
        <w:r w:rsidRPr="00333F88">
          <w:rPr>
            <w:rStyle w:val="ac"/>
            <w:rFonts w:ascii="Times New Roman" w:hAnsi="Times New Roman" w:cs="Times New Roman"/>
            <w:sz w:val="28"/>
            <w:szCs w:val="28"/>
          </w:rPr>
          <w:t>Info-dagfkr@mail.ru</w:t>
        </w:r>
      </w:hyperlink>
    </w:p>
    <w:p w14:paraId="6BF57FFA" w14:textId="3E36A064" w:rsidR="00BB6931" w:rsidRPr="00333F88" w:rsidRDefault="00BB6931" w:rsidP="00333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подробная и достоверная информация, объявления, нововведения, ход реализации ремонтантных работ размещены на официальном сайте Фонда </w:t>
      </w:r>
      <w:hyperlink r:id="rId8" w:history="1">
        <w:r w:rsidRPr="00333F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www.dagikr.ru</w:t>
        </w:r>
      </w:hyperlink>
      <w:r w:rsidRPr="00333F8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. </w:t>
      </w:r>
      <w:r w:rsidRPr="00333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ведутся и социальные сети Фонда (телеграмм канал- </w:t>
      </w:r>
      <w:hyperlink r:id="rId9" w:history="1">
        <w:r w:rsidRPr="00333F88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https://t.me/dagfkr05</w:t>
        </w:r>
      </w:hyperlink>
      <w:r w:rsidRPr="00333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ВК- </w:t>
      </w:r>
      <w:hyperlink r:id="rId10" w:history="1">
        <w:r w:rsidRPr="00333F88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https://vk.com/dagfkr</w:t>
        </w:r>
      </w:hyperlink>
      <w:r w:rsidRPr="00333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одноклассники. </w:t>
      </w:r>
    </w:p>
    <w:p w14:paraId="56CE53A0" w14:textId="77777777" w:rsidR="001129B9" w:rsidRPr="00333F88" w:rsidRDefault="001129B9" w:rsidP="00333F88">
      <w:pPr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Учитывая концептуальный подход к вопросу уровня собираемости взносов на капитальный ремонт в целях поддержания финансовой устойчивости региональной программы Фондом капитального ремонта, проводится информационно – разъяснительная и претензионно-исковая работа.</w:t>
      </w:r>
    </w:p>
    <w:p w14:paraId="3C2E5D07" w14:textId="77777777" w:rsidR="001129B9" w:rsidRPr="00333F88" w:rsidRDefault="001129B9" w:rsidP="00333F88">
      <w:pPr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 xml:space="preserve">На сегодняшний день в части взыскания задолженности с неплательщиками Фондом ведется активная работа. </w:t>
      </w:r>
    </w:p>
    <w:p w14:paraId="59B3B347" w14:textId="77777777" w:rsidR="001129B9" w:rsidRPr="00333F88" w:rsidRDefault="001129B9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lastRenderedPageBreak/>
        <w:t xml:space="preserve">Хотел бы всех добросовестных жителей нашей Республики поблагодарить за такое ответственное отношение к оплате на капремонт, поскольку это их заслуга, благодаря этому мы можем ремонтировать больше домов, а сами жители смогут улучшить свои условия проживания. </w:t>
      </w:r>
    </w:p>
    <w:p w14:paraId="5DF18D8C" w14:textId="77777777" w:rsidR="001129B9" w:rsidRPr="00333F88" w:rsidRDefault="001129B9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6D01D23" w14:textId="77777777" w:rsidR="001129B9" w:rsidRPr="00333F88" w:rsidRDefault="001129B9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Уважаемые дагестанцы, убедительно просим своевременно оплачивать взнос на капитальный ремонт. Запомните – вы платите за сохранение и обновление Ваших же домов.</w:t>
      </w:r>
    </w:p>
    <w:p w14:paraId="2F3B65BD" w14:textId="77777777" w:rsidR="00076A83" w:rsidRPr="00333F88" w:rsidRDefault="00076A83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8FA830F" w14:textId="5139BE03" w:rsidR="001129B9" w:rsidRPr="00333F88" w:rsidRDefault="001129B9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 xml:space="preserve">Следует отметить, что в целом наблюдается положительная тенденция по увеличению уровня собираемости взносов и настроения плательщиков взносов с каждым годом улучшается. Если, в самом начале было много сомневающихся в положительных результатах и категорично отказывающихся платить, то сейчас наметилась хорошая динамика. </w:t>
      </w:r>
    </w:p>
    <w:p w14:paraId="5C3E324C" w14:textId="77777777" w:rsidR="00076A83" w:rsidRPr="00333F88" w:rsidRDefault="00076A83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D82AAE5" w14:textId="14BAC5AD" w:rsidR="001129B9" w:rsidRPr="00333F88" w:rsidRDefault="001129B9" w:rsidP="00333F8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3F88">
        <w:rPr>
          <w:rFonts w:ascii="Times New Roman" w:hAnsi="Times New Roman" w:cs="Times New Roman"/>
          <w:sz w:val="28"/>
          <w:szCs w:val="28"/>
        </w:rPr>
        <w:t>Население начинает понимать, что от уровня собираемости напрямую зависит количество отремонтированных домов в родной республике. Это в большей части, результат разъяснительных работ, которые проводят специалисты Фонда. Эксперты выезжают на места, разъясняют людям суть региональной программы, для большей доступности также задействованы возможности СМИ.</w:t>
      </w:r>
    </w:p>
    <w:p w14:paraId="28E2E1DE" w14:textId="77777777" w:rsidR="001129B9" w:rsidRPr="00333F88" w:rsidRDefault="001129B9" w:rsidP="00333F8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FFD0DA" w14:textId="77777777" w:rsidR="001129B9" w:rsidRPr="00333F88" w:rsidRDefault="001129B9" w:rsidP="00333F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4AFBEE72" w14:textId="77777777" w:rsidR="001129B9" w:rsidRPr="00333F88" w:rsidRDefault="001129B9" w:rsidP="00333F88">
      <w:pPr>
        <w:pStyle w:val="a5"/>
        <w:ind w:left="0"/>
        <w:jc w:val="both"/>
        <w:rPr>
          <w:sz w:val="28"/>
          <w:szCs w:val="28"/>
        </w:rPr>
      </w:pPr>
    </w:p>
    <w:p w14:paraId="70823647" w14:textId="3DF76E8B" w:rsidR="00C76854" w:rsidRPr="00333F88" w:rsidRDefault="00C76854" w:rsidP="00333F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76854" w:rsidRPr="00333F88" w:rsidSect="00C725D4">
      <w:headerReference w:type="default" r:id="rId11"/>
      <w:pgSz w:w="11906" w:h="16838"/>
      <w:pgMar w:top="709" w:right="850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0D010" w14:textId="77777777" w:rsidR="00516964" w:rsidRDefault="00516964" w:rsidP="00083ADD">
      <w:pPr>
        <w:spacing w:after="0" w:line="240" w:lineRule="auto"/>
      </w:pPr>
      <w:r>
        <w:separator/>
      </w:r>
    </w:p>
  </w:endnote>
  <w:endnote w:type="continuationSeparator" w:id="0">
    <w:p w14:paraId="0ED730A5" w14:textId="77777777" w:rsidR="00516964" w:rsidRDefault="00516964" w:rsidP="00083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6DCDD" w14:textId="77777777" w:rsidR="00516964" w:rsidRDefault="00516964" w:rsidP="00083ADD">
      <w:pPr>
        <w:spacing w:after="0" w:line="240" w:lineRule="auto"/>
      </w:pPr>
      <w:r>
        <w:separator/>
      </w:r>
    </w:p>
  </w:footnote>
  <w:footnote w:type="continuationSeparator" w:id="0">
    <w:p w14:paraId="7ACD1E78" w14:textId="77777777" w:rsidR="00516964" w:rsidRDefault="00516964" w:rsidP="00083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375359"/>
      <w:docPartObj>
        <w:docPartGallery w:val="Page Numbers (Top of Page)"/>
        <w:docPartUnique/>
      </w:docPartObj>
    </w:sdtPr>
    <w:sdtEndPr/>
    <w:sdtContent>
      <w:p w14:paraId="0BA10C92" w14:textId="11F720A6" w:rsidR="00083ADD" w:rsidRDefault="00083AD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A83F39" w14:textId="77777777" w:rsidR="00083ADD" w:rsidRDefault="00083AD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63BE0"/>
    <w:multiLevelType w:val="hybridMultilevel"/>
    <w:tmpl w:val="9FBA3AE0"/>
    <w:lvl w:ilvl="0" w:tplc="1F3ED7A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FF95CBA"/>
    <w:multiLevelType w:val="hybridMultilevel"/>
    <w:tmpl w:val="B1EA04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F72B7"/>
    <w:multiLevelType w:val="hybridMultilevel"/>
    <w:tmpl w:val="DC787892"/>
    <w:lvl w:ilvl="0" w:tplc="14A211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EC6"/>
    <w:rsid w:val="000146F1"/>
    <w:rsid w:val="00015519"/>
    <w:rsid w:val="00022713"/>
    <w:rsid w:val="00045D27"/>
    <w:rsid w:val="00050543"/>
    <w:rsid w:val="000644B0"/>
    <w:rsid w:val="00066047"/>
    <w:rsid w:val="000737D2"/>
    <w:rsid w:val="00076A83"/>
    <w:rsid w:val="0007753C"/>
    <w:rsid w:val="0008246A"/>
    <w:rsid w:val="00083ADD"/>
    <w:rsid w:val="000B038A"/>
    <w:rsid w:val="000C22AF"/>
    <w:rsid w:val="000D53C7"/>
    <w:rsid w:val="000F169D"/>
    <w:rsid w:val="001129B9"/>
    <w:rsid w:val="0014323B"/>
    <w:rsid w:val="00154056"/>
    <w:rsid w:val="00154A28"/>
    <w:rsid w:val="0018004F"/>
    <w:rsid w:val="001A401A"/>
    <w:rsid w:val="001C025D"/>
    <w:rsid w:val="00201832"/>
    <w:rsid w:val="0021532D"/>
    <w:rsid w:val="002556E2"/>
    <w:rsid w:val="002862F4"/>
    <w:rsid w:val="002C2DEB"/>
    <w:rsid w:val="002C4072"/>
    <w:rsid w:val="002C43F6"/>
    <w:rsid w:val="00315AA9"/>
    <w:rsid w:val="003218B2"/>
    <w:rsid w:val="0032477F"/>
    <w:rsid w:val="00333F88"/>
    <w:rsid w:val="003522EB"/>
    <w:rsid w:val="00366520"/>
    <w:rsid w:val="0036660D"/>
    <w:rsid w:val="003715AE"/>
    <w:rsid w:val="00391971"/>
    <w:rsid w:val="003B416A"/>
    <w:rsid w:val="003C0B24"/>
    <w:rsid w:val="003C70FF"/>
    <w:rsid w:val="003D52B4"/>
    <w:rsid w:val="003E2F6A"/>
    <w:rsid w:val="003F7B14"/>
    <w:rsid w:val="00427446"/>
    <w:rsid w:val="004553A7"/>
    <w:rsid w:val="00457251"/>
    <w:rsid w:val="0046296C"/>
    <w:rsid w:val="00462AC1"/>
    <w:rsid w:val="00483501"/>
    <w:rsid w:val="00491298"/>
    <w:rsid w:val="00497073"/>
    <w:rsid w:val="004C65F6"/>
    <w:rsid w:val="004C6EC6"/>
    <w:rsid w:val="004E3714"/>
    <w:rsid w:val="005154BC"/>
    <w:rsid w:val="00516964"/>
    <w:rsid w:val="00520CA9"/>
    <w:rsid w:val="0052414D"/>
    <w:rsid w:val="00530945"/>
    <w:rsid w:val="005317AF"/>
    <w:rsid w:val="00581912"/>
    <w:rsid w:val="0058331B"/>
    <w:rsid w:val="005833DE"/>
    <w:rsid w:val="00585C62"/>
    <w:rsid w:val="005B0F25"/>
    <w:rsid w:val="005B4154"/>
    <w:rsid w:val="005C49D6"/>
    <w:rsid w:val="005C5E35"/>
    <w:rsid w:val="005D0DCD"/>
    <w:rsid w:val="005F0746"/>
    <w:rsid w:val="00601DC0"/>
    <w:rsid w:val="00615D42"/>
    <w:rsid w:val="006362CF"/>
    <w:rsid w:val="00647D80"/>
    <w:rsid w:val="00653263"/>
    <w:rsid w:val="00670DEF"/>
    <w:rsid w:val="006763E3"/>
    <w:rsid w:val="0069087E"/>
    <w:rsid w:val="006D4021"/>
    <w:rsid w:val="006E759A"/>
    <w:rsid w:val="0074436D"/>
    <w:rsid w:val="00747C01"/>
    <w:rsid w:val="00754C3A"/>
    <w:rsid w:val="00756E0D"/>
    <w:rsid w:val="00760DEF"/>
    <w:rsid w:val="00761493"/>
    <w:rsid w:val="00777F6C"/>
    <w:rsid w:val="00784BFA"/>
    <w:rsid w:val="007A7437"/>
    <w:rsid w:val="007B1B0B"/>
    <w:rsid w:val="007C08CE"/>
    <w:rsid w:val="007C4E07"/>
    <w:rsid w:val="007D4CF3"/>
    <w:rsid w:val="008030C5"/>
    <w:rsid w:val="0081287B"/>
    <w:rsid w:val="008158C5"/>
    <w:rsid w:val="00833079"/>
    <w:rsid w:val="008445F0"/>
    <w:rsid w:val="00846923"/>
    <w:rsid w:val="00863746"/>
    <w:rsid w:val="008835FE"/>
    <w:rsid w:val="0088691D"/>
    <w:rsid w:val="008A1EAA"/>
    <w:rsid w:val="008C6685"/>
    <w:rsid w:val="008E28EC"/>
    <w:rsid w:val="00915F7C"/>
    <w:rsid w:val="00917C54"/>
    <w:rsid w:val="0094361C"/>
    <w:rsid w:val="009539EE"/>
    <w:rsid w:val="00955837"/>
    <w:rsid w:val="00992FD5"/>
    <w:rsid w:val="009956E9"/>
    <w:rsid w:val="00996DEC"/>
    <w:rsid w:val="009A3EC7"/>
    <w:rsid w:val="009B08B2"/>
    <w:rsid w:val="009C3BF4"/>
    <w:rsid w:val="009F18A1"/>
    <w:rsid w:val="009F73AD"/>
    <w:rsid w:val="00A165E6"/>
    <w:rsid w:val="00A3317F"/>
    <w:rsid w:val="00A94578"/>
    <w:rsid w:val="00AB1A49"/>
    <w:rsid w:val="00AD770B"/>
    <w:rsid w:val="00AF2C0A"/>
    <w:rsid w:val="00B11253"/>
    <w:rsid w:val="00B14884"/>
    <w:rsid w:val="00B36D3E"/>
    <w:rsid w:val="00B5048B"/>
    <w:rsid w:val="00B56226"/>
    <w:rsid w:val="00B570DC"/>
    <w:rsid w:val="00B70015"/>
    <w:rsid w:val="00B70C44"/>
    <w:rsid w:val="00B72515"/>
    <w:rsid w:val="00B8470F"/>
    <w:rsid w:val="00B93743"/>
    <w:rsid w:val="00B95F93"/>
    <w:rsid w:val="00BB4435"/>
    <w:rsid w:val="00BB6931"/>
    <w:rsid w:val="00BE09A8"/>
    <w:rsid w:val="00BE1414"/>
    <w:rsid w:val="00BE2F11"/>
    <w:rsid w:val="00C03EAF"/>
    <w:rsid w:val="00C07387"/>
    <w:rsid w:val="00C07F27"/>
    <w:rsid w:val="00C10ECF"/>
    <w:rsid w:val="00C24E34"/>
    <w:rsid w:val="00C42B19"/>
    <w:rsid w:val="00C725D4"/>
    <w:rsid w:val="00C76854"/>
    <w:rsid w:val="00C774E7"/>
    <w:rsid w:val="00C80288"/>
    <w:rsid w:val="00C82537"/>
    <w:rsid w:val="00C84437"/>
    <w:rsid w:val="00CA0017"/>
    <w:rsid w:val="00CA2252"/>
    <w:rsid w:val="00CB4048"/>
    <w:rsid w:val="00CB4119"/>
    <w:rsid w:val="00CB6755"/>
    <w:rsid w:val="00CD1434"/>
    <w:rsid w:val="00CD77F7"/>
    <w:rsid w:val="00CE0C19"/>
    <w:rsid w:val="00D472C4"/>
    <w:rsid w:val="00D502CA"/>
    <w:rsid w:val="00D5172B"/>
    <w:rsid w:val="00D62F01"/>
    <w:rsid w:val="00D725C1"/>
    <w:rsid w:val="00D810E0"/>
    <w:rsid w:val="00DA3581"/>
    <w:rsid w:val="00DB2988"/>
    <w:rsid w:val="00DC231D"/>
    <w:rsid w:val="00E30080"/>
    <w:rsid w:val="00E37C75"/>
    <w:rsid w:val="00E54494"/>
    <w:rsid w:val="00E80A26"/>
    <w:rsid w:val="00E85A05"/>
    <w:rsid w:val="00E92EAB"/>
    <w:rsid w:val="00E96477"/>
    <w:rsid w:val="00EB1942"/>
    <w:rsid w:val="00EB2B30"/>
    <w:rsid w:val="00EB7C48"/>
    <w:rsid w:val="00EC6F1B"/>
    <w:rsid w:val="00EF5867"/>
    <w:rsid w:val="00F0598F"/>
    <w:rsid w:val="00F20460"/>
    <w:rsid w:val="00F32F95"/>
    <w:rsid w:val="00F34E86"/>
    <w:rsid w:val="00F42FAC"/>
    <w:rsid w:val="00F5233A"/>
    <w:rsid w:val="00F5338A"/>
    <w:rsid w:val="00F742E1"/>
    <w:rsid w:val="00F77233"/>
    <w:rsid w:val="00F80593"/>
    <w:rsid w:val="00F974D2"/>
    <w:rsid w:val="00FA5F42"/>
    <w:rsid w:val="00FC6309"/>
    <w:rsid w:val="00FD0F82"/>
    <w:rsid w:val="00FD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896DA"/>
  <w15:chartTrackingRefBased/>
  <w15:docId w15:val="{D6D09173-9833-4A09-BB34-A099A0A1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.М. Чайка текст"/>
    <w:link w:val="a4"/>
    <w:uiPriority w:val="1"/>
    <w:qFormat/>
    <w:rsid w:val="004C6EC6"/>
    <w:pPr>
      <w:spacing w:after="0" w:line="240" w:lineRule="auto"/>
    </w:pPr>
  </w:style>
  <w:style w:type="character" w:customStyle="1" w:styleId="a4">
    <w:name w:val="Без интервала Знак"/>
    <w:aliases w:val="А.М. Чайка текст Знак"/>
    <w:link w:val="a3"/>
    <w:uiPriority w:val="1"/>
    <w:locked/>
    <w:rsid w:val="004C6EC6"/>
  </w:style>
  <w:style w:type="paragraph" w:styleId="a5">
    <w:name w:val="List Paragraph"/>
    <w:basedOn w:val="a"/>
    <w:uiPriority w:val="34"/>
    <w:qFormat/>
    <w:rsid w:val="003218B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3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3EC7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83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83ADD"/>
  </w:style>
  <w:style w:type="paragraph" w:styleId="aa">
    <w:name w:val="footer"/>
    <w:basedOn w:val="a"/>
    <w:link w:val="ab"/>
    <w:uiPriority w:val="99"/>
    <w:unhideWhenUsed/>
    <w:rsid w:val="00083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83ADD"/>
  </w:style>
  <w:style w:type="character" w:styleId="ac">
    <w:name w:val="Hyperlink"/>
    <w:basedOn w:val="a0"/>
    <w:uiPriority w:val="99"/>
    <w:unhideWhenUsed/>
    <w:rsid w:val="00BB6931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0146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telegram.org/a/www.dagik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-dagfkr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vk.com/dagf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dagfkr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</dc:creator>
  <cp:keywords/>
  <dc:description/>
  <cp:lastModifiedBy>User</cp:lastModifiedBy>
  <cp:revision>23</cp:revision>
  <cp:lastPrinted>2025-03-14T13:06:00Z</cp:lastPrinted>
  <dcterms:created xsi:type="dcterms:W3CDTF">2025-02-28T11:50:00Z</dcterms:created>
  <dcterms:modified xsi:type="dcterms:W3CDTF">2025-04-03T06:42:00Z</dcterms:modified>
</cp:coreProperties>
</file>